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5B224" w14:textId="77777777" w:rsidR="00B26E91" w:rsidRDefault="00000000">
      <w:pPr>
        <w:pStyle w:val="Standard"/>
        <w:spacing w:after="0" w:line="100" w:lineRule="atLeast"/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9F7869D" wp14:editId="77F3E8E2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656996" cy="828354"/>
            <wp:effectExtent l="0" t="0" r="0" b="0"/>
            <wp:wrapSquare wrapText="bothSides"/>
            <wp:docPr id="1512312589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6996" cy="8283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bookmarkStart w:id="0" w:name="Bookmark"/>
      <w:bookmarkEnd w:id="0"/>
      <w:r>
        <w:rPr>
          <w:noProof/>
        </w:rPr>
        <w:drawing>
          <wp:inline distT="0" distB="0" distL="0" distR="0" wp14:anchorId="633A1A9D" wp14:editId="471BE442">
            <wp:extent cx="657362" cy="828720"/>
            <wp:effectExtent l="0" t="0" r="9388" b="9480"/>
            <wp:docPr id="2001118339" name="Immagine 9048603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7362" cy="82872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D0FE253" w14:textId="77777777" w:rsidR="00B26E91" w:rsidRDefault="00000000">
      <w:pPr>
        <w:pStyle w:val="Standard"/>
        <w:spacing w:after="0" w:line="100" w:lineRule="atLeast"/>
        <w:jc w:val="center"/>
      </w:pPr>
      <w:r>
        <w:rPr>
          <w:rFonts w:ascii="Times New Roman" w:hAnsi="Times New Roman" w:cs="Times New Roman"/>
          <w:b/>
          <w:sz w:val="36"/>
          <w:szCs w:val="36"/>
        </w:rPr>
        <w:t>Comune di Imperia</w:t>
      </w:r>
    </w:p>
    <w:p w14:paraId="056A5C6D" w14:textId="77777777" w:rsidR="00B26E91" w:rsidRDefault="00000000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i/>
          <w:sz w:val="28"/>
          <w:szCs w:val="28"/>
        </w:rPr>
        <w:t>Settore Affari Legali e Contratti</w:t>
      </w:r>
    </w:p>
    <w:p w14:paraId="5C688601" w14:textId="77777777" w:rsidR="00B26E91" w:rsidRDefault="00B26E91">
      <w:pPr>
        <w:pStyle w:val="Standard"/>
        <w:spacing w:after="0" w:line="240" w:lineRule="auto"/>
      </w:pPr>
    </w:p>
    <w:p w14:paraId="30E9CE59" w14:textId="77777777" w:rsidR="00B26E91" w:rsidRDefault="00000000">
      <w:pPr>
        <w:pStyle w:val="Standard"/>
        <w:spacing w:after="0" w:line="240" w:lineRule="auto"/>
        <w:jc w:val="center"/>
      </w:pPr>
      <w:r>
        <w:rPr>
          <w:rFonts w:ascii="Times New Roman" w:hAnsi="Times New Roman" w:cs="Times New Roman"/>
          <w:b/>
        </w:rPr>
        <w:t>RICEVUTA DI AVVENUTA PRESENTAZIONE PRATICA COMMERCIALE</w:t>
      </w:r>
    </w:p>
    <w:p w14:paraId="149DFB16" w14:textId="77777777" w:rsidR="00B26E91" w:rsidRDefault="00B26E91">
      <w:pPr>
        <w:pStyle w:val="Standard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BB62ACD" w14:textId="77777777" w:rsidR="00B26E91" w:rsidRDefault="00B26E91">
      <w:pPr>
        <w:pStyle w:val="Standard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5"/>
        <w:gridCol w:w="7403"/>
      </w:tblGrid>
      <w:tr w:rsidR="00B26E91" w14:paraId="30568A02" w14:textId="77777777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4A99A" w14:textId="77777777" w:rsidR="00B26E91" w:rsidRDefault="00000000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B5C73" w14:textId="77777777" w:rsidR="00B26E91" w:rsidRDefault="00000000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[iol_form_title]</w:t>
            </w:r>
          </w:p>
        </w:tc>
      </w:tr>
      <w:tr w:rsidR="00B26E91" w14:paraId="7A04B449" w14:textId="77777777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94DAA" w14:textId="77777777" w:rsidR="00B26E91" w:rsidRDefault="00000000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52B8E" w14:textId="77777777" w:rsidR="00B26E91" w:rsidRDefault="00000000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[fisica_nome] [fisica_cognome]</w:t>
            </w:r>
          </w:p>
        </w:tc>
      </w:tr>
    </w:tbl>
    <w:p w14:paraId="2185533A" w14:textId="77777777" w:rsidR="00B26E91" w:rsidRDefault="00B26E91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5"/>
        <w:gridCol w:w="7403"/>
      </w:tblGrid>
      <w:tr w:rsidR="00B26E91" w14:paraId="54C3910C" w14:textId="77777777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D6918B" w14:textId="77777777" w:rsidR="00B26E91" w:rsidRDefault="00000000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A412F" w14:textId="77777777" w:rsidR="00B26E91" w:rsidRDefault="00000000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[ubicazione_attivita_calcolato]</w:t>
            </w:r>
          </w:p>
        </w:tc>
      </w:tr>
    </w:tbl>
    <w:p w14:paraId="6DA0658E" w14:textId="77777777" w:rsidR="00B26E91" w:rsidRDefault="00B26E91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tbl>
      <w:tblPr>
        <w:tblW w:w="9778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75"/>
        <w:gridCol w:w="7403"/>
      </w:tblGrid>
      <w:tr w:rsidR="00B26E91" w14:paraId="5A635525" w14:textId="77777777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4DD84" w14:textId="77777777" w:rsidR="00B26E91" w:rsidRDefault="00000000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2DE34" w14:textId="77777777" w:rsidR="00B26E91" w:rsidRDefault="00000000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[data_presentazione]</w:t>
            </w:r>
          </w:p>
        </w:tc>
      </w:tr>
      <w:tr w:rsidR="00B26E91" w14:paraId="53105570" w14:textId="77777777">
        <w:tblPrEx>
          <w:tblCellMar>
            <w:top w:w="0" w:type="dxa"/>
            <w:bottom w:w="0" w:type="dxa"/>
          </w:tblCellMar>
        </w:tblPrEx>
        <w:tc>
          <w:tcPr>
            <w:tcW w:w="23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647A1" w14:textId="77777777" w:rsidR="00B26E91" w:rsidRDefault="00000000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B6C780" w14:textId="77777777" w:rsidR="00B26E91" w:rsidRDefault="00000000">
            <w:pPr>
              <w:pStyle w:val="Standard"/>
              <w:spacing w:after="0" w:line="240" w:lineRule="auto"/>
            </w:pPr>
            <w:r>
              <w:rPr>
                <w:rFonts w:ascii="Times New Roman" w:hAnsi="Times New Roman" w:cs="Times New Roman"/>
              </w:rPr>
              <w:t>[numero_protocollo]</w:t>
            </w:r>
          </w:p>
        </w:tc>
      </w:tr>
    </w:tbl>
    <w:p w14:paraId="34AA7EA8" w14:textId="77777777" w:rsidR="00B26E91" w:rsidRDefault="00B26E91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0BC9CC20" w14:textId="77777777" w:rsidR="00B26E91" w:rsidRDefault="00000000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>La presente costituisce ricevuta di avvenuta presentazione della pratica commerciale come sopra qualificata tramite il Portale Istanze Online del Comune di Imperia.</w:t>
      </w:r>
    </w:p>
    <w:p w14:paraId="57A899FA" w14:textId="77777777" w:rsidR="00B26E91" w:rsidRDefault="00B26E91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7A27E80E" w14:textId="77777777" w:rsidR="00B26E91" w:rsidRDefault="00000000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>Il Settore competente alla gestione del procedimento è il Settore Affari Legali e Contratti del Comune di Imperia – Servizio Canone Unico Patrimoniale, Commercio, Impianti Pubblicitari</w:t>
      </w:r>
    </w:p>
    <w:p w14:paraId="67FE51ED" w14:textId="77777777" w:rsidR="00B26E91" w:rsidRDefault="00B26E91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2299E038" w14:textId="77777777" w:rsidR="00B26E91" w:rsidRDefault="00000000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>Il responsabile del procedimento è l'Avv. Manolo CROCETTA</w:t>
      </w:r>
    </w:p>
    <w:p w14:paraId="043B8623" w14:textId="77777777" w:rsidR="00B26E91" w:rsidRDefault="00B26E91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7A958C42" w14:textId="77777777" w:rsidR="00B26E91" w:rsidRDefault="00000000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>Gli atti del procedimento sono depositati presso gli Uffici del Settore Affari Legali Contratti - Servizio Canone Unico Patrimoniale, Commercio, Impianti. Pubblicitari presso il quale può essere presa visione con le modalità previste dalla vigente normativa in materia.</w:t>
      </w:r>
    </w:p>
    <w:p w14:paraId="5632ABDF" w14:textId="77777777" w:rsidR="00B26E91" w:rsidRDefault="00B26E91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70F8796D" w14:textId="77777777" w:rsidR="00B26E91" w:rsidRDefault="00000000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>Eventuali informazioni sulla pratica potranno essere acquisite presso gli uffici del Settore ubicati in Viale Matteotti 157 nei giorni di lunedì, mercoledì e venerdì dalle ore 9:00 alle ore 12:30 e di lunedì dalle ore 15:15 alle ore 16:30.</w:t>
      </w:r>
    </w:p>
    <w:p w14:paraId="07574EA0" w14:textId="77777777" w:rsidR="00B26E91" w:rsidRDefault="00B26E91">
      <w:pPr>
        <w:pStyle w:val="Standard"/>
        <w:spacing w:after="0" w:line="240" w:lineRule="auto"/>
        <w:rPr>
          <w:rFonts w:ascii="Times New Roman" w:hAnsi="Times New Roman" w:cs="Times New Roman"/>
        </w:rPr>
      </w:pPr>
    </w:p>
    <w:p w14:paraId="3B7005B3" w14:textId="77777777" w:rsidR="00B26E91" w:rsidRDefault="00000000">
      <w:pPr>
        <w:pStyle w:val="Standard"/>
        <w:spacing w:after="0" w:line="240" w:lineRule="auto"/>
      </w:pPr>
      <w:r>
        <w:rPr>
          <w:rFonts w:ascii="Times New Roman" w:hAnsi="Times New Roman" w:cs="Times New Roman"/>
        </w:rPr>
        <w:t>La presente ricevuta assolve al disposto degli articoli 7, 8 e 18-bis della Legge 241/1990 e s.m.i. e il termine per la conclusione del procedimento è di 60 giorni.</w:t>
      </w:r>
    </w:p>
    <w:p w14:paraId="539778FF" w14:textId="77777777" w:rsidR="00B26E91" w:rsidRDefault="00B26E91">
      <w:pPr>
        <w:pStyle w:val="Standard"/>
        <w:spacing w:after="0" w:line="240" w:lineRule="auto"/>
      </w:pPr>
    </w:p>
    <w:p w14:paraId="7509A7B9" w14:textId="77777777" w:rsidR="00B26E91" w:rsidRDefault="00B26E91">
      <w:pPr>
        <w:pStyle w:val="Standard"/>
        <w:spacing w:after="0" w:line="240" w:lineRule="auto"/>
      </w:pPr>
    </w:p>
    <w:p w14:paraId="0E74634A" w14:textId="77777777" w:rsidR="00B26E91" w:rsidRDefault="00B26E91">
      <w:pPr>
        <w:pStyle w:val="NormaleWeb"/>
        <w:spacing w:before="0" w:after="0"/>
        <w:rPr>
          <w:sz w:val="22"/>
          <w:szCs w:val="22"/>
        </w:rPr>
      </w:pPr>
    </w:p>
    <w:p w14:paraId="2211C3C2" w14:textId="77777777" w:rsidR="00B26E91" w:rsidRDefault="00000000">
      <w:pPr>
        <w:pStyle w:val="Standard"/>
        <w:tabs>
          <w:tab w:val="center" w:pos="6210"/>
        </w:tabs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Il Dirigente  del Settore Affari Legali e Contratti</w:t>
      </w:r>
    </w:p>
    <w:p w14:paraId="1E8FB3F5" w14:textId="77777777" w:rsidR="00B26E91" w:rsidRDefault="00000000">
      <w:pPr>
        <w:pStyle w:val="Textbody"/>
        <w:tabs>
          <w:tab w:val="center" w:pos="6210"/>
        </w:tabs>
        <w:spacing w:after="0" w:line="240" w:lineRule="auto"/>
        <w:jc w:val="both"/>
      </w:pPr>
      <w:r>
        <w:rPr>
          <w:rFonts w:ascii="Times New Roman" w:hAnsi="Times New Roman" w:cs="Times New Roman"/>
        </w:rPr>
        <w:tab/>
        <w:t>Avv. Manolo Crocetta</w:t>
      </w:r>
    </w:p>
    <w:sectPr w:rsidR="00B26E91">
      <w:pgSz w:w="11906" w:h="16838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46855A" w14:textId="77777777" w:rsidR="003C2BBD" w:rsidRDefault="003C2BBD">
      <w:pPr>
        <w:spacing w:after="0" w:line="240" w:lineRule="auto"/>
      </w:pPr>
      <w:r>
        <w:separator/>
      </w:r>
    </w:p>
  </w:endnote>
  <w:endnote w:type="continuationSeparator" w:id="0">
    <w:p w14:paraId="2262D9DB" w14:textId="77777777" w:rsidR="003C2BBD" w:rsidRDefault="003C2B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8D2CF" w14:textId="77777777" w:rsidR="003C2BBD" w:rsidRDefault="003C2BBD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6FE5880" w14:textId="77777777" w:rsidR="003C2BBD" w:rsidRDefault="003C2B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E06E9"/>
    <w:multiLevelType w:val="multilevel"/>
    <w:tmpl w:val="7F928874"/>
    <w:styleLink w:val="WWNum2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1" w15:restartNumberingAfterBreak="0">
    <w:nsid w:val="435148FC"/>
    <w:multiLevelType w:val="multilevel"/>
    <w:tmpl w:val="8564B7F4"/>
    <w:styleLink w:val="WWNum3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abstractNum w:abstractNumId="2" w15:restartNumberingAfterBreak="0">
    <w:nsid w:val="486E5965"/>
    <w:multiLevelType w:val="multilevel"/>
    <w:tmpl w:val="696E20DC"/>
    <w:styleLink w:val="WWNum1"/>
    <w:lvl w:ilvl="0">
      <w:numFmt w:val="bullet"/>
      <w:lvlText w:val=""/>
      <w:lvlJc w:val="left"/>
      <w:pPr>
        <w:ind w:left="360" w:hanging="360"/>
      </w:pPr>
    </w:lvl>
    <w:lvl w:ilvl="1">
      <w:numFmt w:val="bullet"/>
      <w:lvlText w:val="o"/>
      <w:lvlJc w:val="left"/>
      <w:pPr>
        <w:ind w:left="1080" w:hanging="360"/>
      </w:pPr>
      <w:rPr>
        <w:rFonts w:ascii="Times New Roman" w:hAnsi="Times New Roman" w:cs="Courier New"/>
      </w:rPr>
    </w:lvl>
    <w:lvl w:ilvl="2">
      <w:numFmt w:val="bullet"/>
      <w:lvlText w:val=""/>
      <w:lvlJc w:val="left"/>
      <w:pPr>
        <w:ind w:left="1800" w:hanging="360"/>
      </w:pPr>
    </w:lvl>
    <w:lvl w:ilvl="3">
      <w:numFmt w:val="bullet"/>
      <w:lvlText w:val=""/>
      <w:lvlJc w:val="left"/>
      <w:pPr>
        <w:ind w:left="2520" w:hanging="360"/>
      </w:pPr>
    </w:lvl>
    <w:lvl w:ilvl="4">
      <w:numFmt w:val="bullet"/>
      <w:lvlText w:val="o"/>
      <w:lvlJc w:val="left"/>
      <w:pPr>
        <w:ind w:left="3240" w:hanging="360"/>
      </w:pPr>
      <w:rPr>
        <w:rFonts w:ascii="Times New Roman" w:hAnsi="Times New Roman" w:cs="Courier New"/>
      </w:rPr>
    </w:lvl>
    <w:lvl w:ilvl="5">
      <w:numFmt w:val="bullet"/>
      <w:lvlText w:val=""/>
      <w:lvlJc w:val="left"/>
      <w:pPr>
        <w:ind w:left="3960" w:hanging="360"/>
      </w:pPr>
    </w:lvl>
    <w:lvl w:ilvl="6">
      <w:numFmt w:val="bullet"/>
      <w:lvlText w:val=""/>
      <w:lvlJc w:val="left"/>
      <w:pPr>
        <w:ind w:left="4680" w:hanging="360"/>
      </w:pPr>
    </w:lvl>
    <w:lvl w:ilvl="7">
      <w:numFmt w:val="bullet"/>
      <w:lvlText w:val="o"/>
      <w:lvlJc w:val="left"/>
      <w:pPr>
        <w:ind w:left="5400" w:hanging="360"/>
      </w:pPr>
      <w:rPr>
        <w:rFonts w:ascii="Times New Roman" w:hAnsi="Times New Roman" w:cs="Courier New"/>
      </w:rPr>
    </w:lvl>
    <w:lvl w:ilvl="8">
      <w:numFmt w:val="bullet"/>
      <w:lvlText w:val=""/>
      <w:lvlJc w:val="left"/>
      <w:pPr>
        <w:ind w:left="6120" w:hanging="360"/>
      </w:pPr>
    </w:lvl>
  </w:abstractNum>
  <w:num w:numId="1" w16cid:durableId="125510678">
    <w:abstractNumId w:val="2"/>
  </w:num>
  <w:num w:numId="2" w16cid:durableId="658847975">
    <w:abstractNumId w:val="0"/>
  </w:num>
  <w:num w:numId="3" w16cid:durableId="14320437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26E91"/>
    <w:rsid w:val="003C2BBD"/>
    <w:rsid w:val="00B26E91"/>
    <w:rsid w:val="00D51AE0"/>
    <w:rsid w:val="00D70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D5B78"/>
  <w15:docId w15:val="{D04B0DAD-425C-4437-B7ED-6C608DE3F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Calibri"/>
        <w:kern w:val="3"/>
        <w:sz w:val="22"/>
        <w:szCs w:val="22"/>
        <w:lang w:val="it-IT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paragraph" w:styleId="Titolo1">
    <w:name w:val="heading 1"/>
    <w:basedOn w:val="Standard"/>
    <w:next w:val="Textbody"/>
    <w:uiPriority w:val="9"/>
    <w:qFormat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Elenco">
    <w:name w:val="List"/>
    <w:basedOn w:val="Textbody"/>
    <w:rPr>
      <w:rFonts w:cs="Lucida Sans"/>
    </w:rPr>
  </w:style>
  <w:style w:type="paragraph" w:styleId="Didascalia">
    <w:name w:val="caption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styleId="Testofumetto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NormaleWeb">
    <w:name w:val="Normal (Web)"/>
    <w:basedOn w:val="Standard"/>
    <w:pPr>
      <w:spacing w:before="100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Standard"/>
    <w:pPr>
      <w:ind w:left="720"/>
    </w:pPr>
  </w:style>
  <w:style w:type="character" w:customStyle="1" w:styleId="TestofumettoCarattere">
    <w:name w:val="Testo fumetto Carattere"/>
    <w:basedOn w:val="Carpredefinitoparagrafo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rPr>
      <w:rFonts w:ascii="Times New Roman" w:eastAsia="Times New Roman" w:hAnsi="Times New Roman" w:cs="Times New Roman"/>
      <w:b/>
      <w:bCs/>
      <w:kern w:val="3"/>
      <w:sz w:val="48"/>
      <w:szCs w:val="48"/>
      <w:lang w:eastAsia="it-IT"/>
    </w:rPr>
  </w:style>
  <w:style w:type="character" w:customStyle="1" w:styleId="ListLabel1">
    <w:name w:val="ListLabel 1"/>
    <w:rPr>
      <w:rFonts w:cs="Courier New"/>
    </w:rPr>
  </w:style>
  <w:style w:type="numbering" w:customStyle="1" w:styleId="WWNum1">
    <w:name w:val="WWNum1"/>
    <w:basedOn w:val="Nessunelenco"/>
    <w:pPr>
      <w:numPr>
        <w:numId w:val="1"/>
      </w:numPr>
    </w:pPr>
  </w:style>
  <w:style w:type="numbering" w:customStyle="1" w:styleId="WWNum2">
    <w:name w:val="WWNum2"/>
    <w:basedOn w:val="Nessunelenco"/>
    <w:pPr>
      <w:numPr>
        <w:numId w:val="2"/>
      </w:numPr>
    </w:pPr>
  </w:style>
  <w:style w:type="numbering" w:customStyle="1" w:styleId="WWNum3">
    <w:name w:val="WWNum3"/>
    <w:basedOn w:val="Nessunelenco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Roberto Starnini</cp:lastModifiedBy>
  <cp:revision>2</cp:revision>
  <dcterms:created xsi:type="dcterms:W3CDTF">2025-03-26T10:09:00Z</dcterms:created>
  <dcterms:modified xsi:type="dcterms:W3CDTF">2025-03-26T10:09:00Z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